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A6F6" w14:textId="77777777" w:rsidR="004E6A18" w:rsidRPr="004E6A18" w:rsidRDefault="004E6A18" w:rsidP="004E6A18"/>
    <w:p w14:paraId="5C34F266" w14:textId="77C5C99E" w:rsidR="004E6A18" w:rsidRPr="00013973" w:rsidRDefault="004E6A18" w:rsidP="00B35D63">
      <w:pPr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Уз захтев који овлашћено тело подноси Министарству привреде за давање сагласности на Ценовник/измену Ценовника овлашћеног тела, овлашћено тело доставља и </w:t>
      </w:r>
      <w:r w:rsidRPr="0001397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доказ о плаћеној републичкој административној такси у складу са законом. </w:t>
      </w:r>
    </w:p>
    <w:p w14:paraId="76441462" w14:textId="4B422A02" w:rsidR="004E6A18" w:rsidRPr="00013973" w:rsidRDefault="004E6A18" w:rsidP="00B35D63">
      <w:pPr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Републичка административна такса се плаћа </w:t>
      </w:r>
      <w:r w:rsidRPr="00013973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у укупном износу </w:t>
      </w:r>
      <w:r w:rsidRPr="00013973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од 1.</w:t>
      </w:r>
      <w:r w:rsidR="00DF7A88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140</w:t>
      </w:r>
      <w:r w:rsidRPr="00013973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 xml:space="preserve">,00 </w:t>
      </w:r>
      <w:r w:rsidRPr="00013973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динара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, од тога: </w:t>
      </w:r>
    </w:p>
    <w:p w14:paraId="2CCEF1EF" w14:textId="15A36E1D" w:rsidR="004E6A18" w:rsidRPr="00013973" w:rsidRDefault="004E6A18" w:rsidP="00B35D63">
      <w:pPr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013973">
        <w:rPr>
          <w:rFonts w:ascii="Times New Roman" w:hAnsi="Times New Roman" w:cs="Times New Roman"/>
          <w:sz w:val="24"/>
          <w:szCs w:val="24"/>
          <w:lang w:val="sr-Latn-RS"/>
        </w:rPr>
        <w:t>a. Такса за захтев у износу од 4</w:t>
      </w:r>
      <w:r w:rsidR="00DF7A88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,00 динара, у складу са Тарифним бројем 1, Тарифе републичких административних такси утврђене Законом о републичким административним таксама - </w:t>
      </w:r>
      <w:r w:rsidRPr="00013973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 xml:space="preserve">Усклађени динарски износи из Тарифе републичких административних такси 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>("Службени гласник РС", бр. 59/24</w:t>
      </w:r>
      <w:r w:rsidR="00DF7A8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>63/24</w:t>
      </w:r>
      <w:r w:rsidR="00DF7A8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A88">
        <w:rPr>
          <w:rFonts w:ascii="Times New Roman" w:hAnsi="Times New Roman" w:cs="Times New Roman"/>
          <w:sz w:val="24"/>
          <w:szCs w:val="24"/>
          <w:lang w:val="sr-Cyrl-RS"/>
        </w:rPr>
        <w:t>и 55/25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</w:p>
    <w:p w14:paraId="1A241AE5" w14:textId="0717F224" w:rsidR="004E6A18" w:rsidRPr="00013973" w:rsidRDefault="004E6A18" w:rsidP="00B35D63">
      <w:pPr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b. Такса за решење које се доноси по захтеву у износу од </w:t>
      </w:r>
      <w:r w:rsidR="00DF7A88">
        <w:rPr>
          <w:rFonts w:ascii="Times New Roman" w:hAnsi="Times New Roman" w:cs="Times New Roman"/>
          <w:sz w:val="24"/>
          <w:szCs w:val="24"/>
          <w:lang w:val="sr-Cyrl-RS"/>
        </w:rPr>
        <w:t>72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0,00 динара, у складу са Тарифним бројем 9, Тарифе републичких административних такси утврђене Законом о републичким административним таксама - </w:t>
      </w:r>
      <w:r w:rsidRPr="00013973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 xml:space="preserve">Усклађени динарски износи из Тарифе републичких административних такси 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>("Службени гласник РС", бр. 59/24</w:t>
      </w:r>
      <w:r w:rsidR="00DF7A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>63/24</w:t>
      </w:r>
      <w:r w:rsidR="00DF7A88">
        <w:rPr>
          <w:rFonts w:ascii="Times New Roman" w:hAnsi="Times New Roman" w:cs="Times New Roman"/>
          <w:sz w:val="24"/>
          <w:szCs w:val="24"/>
          <w:lang w:val="sr-Cyrl-RS"/>
        </w:rPr>
        <w:t xml:space="preserve"> и 55/25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</w:p>
    <w:p w14:paraId="18078175" w14:textId="61ED1C5D" w:rsidR="00415D19" w:rsidRPr="00013973" w:rsidRDefault="004E6A18" w:rsidP="00B35D63">
      <w:pPr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Републичку административну таксу у укупном износу од </w:t>
      </w:r>
      <w:r w:rsidRPr="0001397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1.</w:t>
      </w:r>
      <w:r w:rsidR="00DF7A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140</w:t>
      </w:r>
      <w:r w:rsidRPr="0001397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,00 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динара потребно је уплатити на рачун: </w:t>
      </w:r>
      <w:r w:rsidRPr="0001397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840-742221843-57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, модел: </w:t>
      </w:r>
      <w:r w:rsidRPr="0001397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97, </w:t>
      </w:r>
      <w:r w:rsidRPr="00013973">
        <w:rPr>
          <w:rFonts w:ascii="Times New Roman" w:hAnsi="Times New Roman" w:cs="Times New Roman"/>
          <w:sz w:val="24"/>
          <w:szCs w:val="24"/>
          <w:lang w:val="sr-Latn-RS"/>
        </w:rPr>
        <w:t xml:space="preserve">позив на број: </w:t>
      </w:r>
      <w:r w:rsidR="00B35D63" w:rsidRPr="00013973">
        <w:rPr>
          <w:rFonts w:ascii="Times New Roman" w:hAnsi="Times New Roman" w:cs="Times New Roman"/>
          <w:b/>
          <w:bCs/>
          <w:sz w:val="24"/>
          <w:szCs w:val="24"/>
          <w:highlight w:val="yellow"/>
          <w:lang w:val="sr-Latn-RS"/>
        </w:rPr>
        <w:t xml:space="preserve">Уписати одговарајући број из </w:t>
      </w:r>
      <w:hyperlink r:id="rId4" w:history="1">
        <w:r w:rsidR="00B35D63" w:rsidRPr="0001397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  <w:lang w:val="sr-Latn-RS"/>
          </w:rPr>
          <w:t>Прилога</w:t>
        </w:r>
      </w:hyperlink>
      <w:r w:rsidRPr="00013973">
        <w:rPr>
          <w:rFonts w:ascii="Times New Roman" w:hAnsi="Times New Roman" w:cs="Times New Roman"/>
          <w:sz w:val="24"/>
          <w:szCs w:val="24"/>
          <w:lang w:val="sr-Latn-RS"/>
        </w:rPr>
        <w:t>; прималац: Буџет Републике Србије; сврха плаћања: Републичка административна такса.</w:t>
      </w:r>
      <w:bookmarkStart w:id="0" w:name="_GoBack"/>
      <w:bookmarkEnd w:id="0"/>
    </w:p>
    <w:sectPr w:rsidR="00415D19" w:rsidRPr="0001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6"/>
    <w:rsid w:val="00013973"/>
    <w:rsid w:val="002C3A2C"/>
    <w:rsid w:val="00415D19"/>
    <w:rsid w:val="004E6A18"/>
    <w:rsid w:val="005247E2"/>
    <w:rsid w:val="0081153E"/>
    <w:rsid w:val="00AD00BC"/>
    <w:rsid w:val="00B35D63"/>
    <w:rsid w:val="00BA2F87"/>
    <w:rsid w:val="00DF7A88"/>
    <w:rsid w:val="00FD1BA6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1116"/>
  <w15:chartTrackingRefBased/>
  <w15:docId w15:val="{2AF2D1B7-406A-48DD-A801-42523583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hnis.privreda.gov.rs/sw4i/download/files/article/Januar%202025%20PRILOG%20ZA%20POZIV%20NA%20BROJ.docx?id=34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MoE</dc:creator>
  <cp:keywords/>
  <dc:description/>
  <cp:lastModifiedBy>Author MoE</cp:lastModifiedBy>
  <cp:revision>3</cp:revision>
  <dcterms:created xsi:type="dcterms:W3CDTF">2025-07-02T12:08:00Z</dcterms:created>
  <dcterms:modified xsi:type="dcterms:W3CDTF">2025-07-02T12:11:00Z</dcterms:modified>
</cp:coreProperties>
</file>