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2B18" w:rsidRDefault="00AC2B18" w:rsidP="00B1550B">
      <w:pPr>
        <w:ind w:left="360"/>
        <w:jc w:val="center"/>
        <w:rPr>
          <w:rFonts w:ascii="Arial" w:hAnsi="Arial" w:cs="Arial"/>
          <w:b/>
          <w:sz w:val="22"/>
          <w:szCs w:val="22"/>
        </w:rPr>
      </w:pPr>
    </w:p>
    <w:p w:rsidR="009F07A0" w:rsidRPr="00FB414E" w:rsidRDefault="000460F2" w:rsidP="00B1550B">
      <w:pPr>
        <w:ind w:left="360"/>
        <w:jc w:val="center"/>
        <w:rPr>
          <w:rFonts w:asciiTheme="minorHAnsi" w:hAnsiTheme="minorHAnsi" w:cs="Arial"/>
          <w:b/>
          <w:lang w:val="en-US"/>
        </w:rPr>
      </w:pPr>
      <w:r w:rsidRPr="00A35B6C">
        <w:rPr>
          <w:rFonts w:asciiTheme="minorHAnsi" w:hAnsiTheme="minorHAnsi" w:cs="Arial"/>
          <w:b/>
          <w:lang w:val="en-GB"/>
        </w:rPr>
        <w:t xml:space="preserve">II </w:t>
      </w:r>
      <w:r w:rsidR="00FB414E">
        <w:rPr>
          <w:rFonts w:asciiTheme="minorHAnsi" w:hAnsiTheme="minorHAnsi" w:cs="Arial"/>
          <w:b/>
          <w:lang w:val="en-US"/>
        </w:rPr>
        <w:t>Cycle</w:t>
      </w:r>
    </w:p>
    <w:p w:rsidR="00A43335" w:rsidRPr="00A35B6C" w:rsidRDefault="00A43335" w:rsidP="00B1550B">
      <w:pPr>
        <w:ind w:left="360"/>
        <w:jc w:val="center"/>
        <w:rPr>
          <w:rFonts w:asciiTheme="minorHAnsi" w:hAnsiTheme="minorHAnsi" w:cs="Arial"/>
          <w:b/>
          <w:lang w:val="sr-Cyrl-CS"/>
        </w:rPr>
      </w:pPr>
    </w:p>
    <w:p w:rsidR="009F07A0" w:rsidRPr="00463544" w:rsidRDefault="00A35859" w:rsidP="00463544">
      <w:pPr>
        <w:jc w:val="center"/>
        <w:rPr>
          <w:rFonts w:asciiTheme="minorHAnsi" w:hAnsiTheme="minorHAnsi" w:cs="Arial"/>
          <w:b/>
          <w:sz w:val="22"/>
          <w:szCs w:val="22"/>
          <w:lang w:val="sr-Cyrl-CS"/>
        </w:rPr>
      </w:pPr>
      <w:r w:rsidRPr="00463544">
        <w:rPr>
          <w:rStyle w:val="hps"/>
          <w:rFonts w:ascii="Arial" w:hAnsi="Arial" w:cs="Arial"/>
          <w:b/>
          <w:color w:val="333333"/>
          <w:lang w:val="en-US"/>
        </w:rPr>
        <w:t xml:space="preserve">Education of </w:t>
      </w:r>
      <w:r w:rsidRPr="00463544">
        <w:rPr>
          <w:rStyle w:val="hps"/>
          <w:rFonts w:ascii="Arial" w:hAnsi="Arial" w:cs="Arial"/>
          <w:b/>
          <w:color w:val="333333"/>
          <w:lang/>
        </w:rPr>
        <w:t>companies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and entrepreneurs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regarding implementation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of new technical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regulations in the area of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low voltage equipment</w:t>
      </w:r>
      <w:r w:rsidRPr="00463544">
        <w:rPr>
          <w:rFonts w:ascii="Arial" w:hAnsi="Arial" w:cs="Arial"/>
          <w:b/>
          <w:color w:val="333333"/>
          <w:lang/>
        </w:rPr>
        <w:t xml:space="preserve">, electromagnetic </w:t>
      </w:r>
      <w:r w:rsidRPr="00463544">
        <w:rPr>
          <w:rStyle w:val="hps"/>
          <w:rFonts w:ascii="Arial" w:hAnsi="Arial" w:cs="Arial"/>
          <w:b/>
          <w:color w:val="333333"/>
          <w:lang/>
        </w:rPr>
        <w:t>compatibility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and safety of</w:t>
      </w:r>
      <w:r w:rsidRPr="00463544">
        <w:rPr>
          <w:rFonts w:ascii="Arial" w:hAnsi="Arial" w:cs="Arial"/>
          <w:b/>
          <w:color w:val="333333"/>
          <w:lang/>
        </w:rPr>
        <w:t xml:space="preserve"> </w:t>
      </w:r>
      <w:r w:rsidRPr="00463544">
        <w:rPr>
          <w:rStyle w:val="hps"/>
          <w:rFonts w:ascii="Arial" w:hAnsi="Arial" w:cs="Arial"/>
          <w:b/>
          <w:color w:val="333333"/>
          <w:lang/>
        </w:rPr>
        <w:t>machinery</w:t>
      </w:r>
    </w:p>
    <w:p w:rsidR="009F07A0" w:rsidRPr="00A35B6C" w:rsidRDefault="009F07A0" w:rsidP="00B1550B">
      <w:pPr>
        <w:ind w:left="360"/>
        <w:jc w:val="center"/>
        <w:rPr>
          <w:rFonts w:asciiTheme="minorHAnsi" w:hAnsiTheme="minorHAnsi" w:cs="Arial"/>
          <w:b/>
          <w:sz w:val="22"/>
          <w:szCs w:val="22"/>
          <w:lang w:val="sr-Cyrl-CS"/>
        </w:rPr>
      </w:pPr>
    </w:p>
    <w:p w:rsidR="00A22FE9" w:rsidRPr="00A35859" w:rsidRDefault="00A35859" w:rsidP="00B1550B">
      <w:pPr>
        <w:ind w:left="360"/>
        <w:jc w:val="center"/>
        <w:rPr>
          <w:rFonts w:asciiTheme="minorHAnsi" w:hAnsiTheme="minorHAnsi" w:cs="Arial"/>
          <w:b/>
          <w:lang w:val="en-US"/>
        </w:rPr>
      </w:pPr>
      <w:r>
        <w:rPr>
          <w:rFonts w:asciiTheme="minorHAnsi" w:hAnsiTheme="minorHAnsi" w:cs="Arial"/>
          <w:b/>
          <w:lang w:val="en-US"/>
        </w:rPr>
        <w:t>Agenda</w:t>
      </w:r>
    </w:p>
    <w:p w:rsidR="00A22FE9" w:rsidRPr="0067195E" w:rsidRDefault="00A22FE9" w:rsidP="00B1550B">
      <w:pPr>
        <w:ind w:left="360"/>
        <w:jc w:val="center"/>
        <w:rPr>
          <w:rFonts w:asciiTheme="minorHAnsi" w:hAnsiTheme="minorHAnsi" w:cs="Arial"/>
          <w:lang w:val="sr-Cyrl-CS"/>
        </w:rPr>
      </w:pPr>
    </w:p>
    <w:p w:rsidR="00C740A4" w:rsidRPr="0067195E" w:rsidRDefault="00C740A4" w:rsidP="00B1550B">
      <w:pPr>
        <w:ind w:left="360"/>
        <w:jc w:val="center"/>
        <w:rPr>
          <w:rFonts w:asciiTheme="minorHAnsi" w:hAnsiTheme="minorHAnsi" w:cs="Arial"/>
          <w:lang w:val="sr-Cyrl-CS"/>
        </w:rPr>
      </w:pPr>
    </w:p>
    <w:tbl>
      <w:tblPr>
        <w:tblW w:w="9179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097"/>
        <w:gridCol w:w="4082"/>
      </w:tblGrid>
      <w:tr w:rsidR="00A22FE9" w:rsidRPr="0067195E">
        <w:trPr>
          <w:cantSplit/>
          <w:trHeight w:val="971"/>
          <w:jc w:val="center"/>
        </w:trPr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FE9" w:rsidRPr="0067195E" w:rsidRDefault="00AF5B61" w:rsidP="00DC6AA1">
            <w:pPr>
              <w:ind w:left="360"/>
              <w:rPr>
                <w:rFonts w:asciiTheme="minorHAnsi" w:hAnsiTheme="minorHAnsi"/>
                <w:lang w:val="sr-Cyrl-CS"/>
              </w:rPr>
            </w:pPr>
            <w:r w:rsidRPr="0067195E">
              <w:rPr>
                <w:rFonts w:asciiTheme="minorHAnsi" w:hAnsiTheme="minorHAnsi"/>
                <w:lang w:val="sr-Cyrl-CS"/>
              </w:rPr>
              <w:t>1</w:t>
            </w:r>
            <w:r w:rsidRPr="0067195E">
              <w:rPr>
                <w:rFonts w:asciiTheme="minorHAnsi" w:hAnsiTheme="minorHAnsi"/>
              </w:rPr>
              <w:t>1</w:t>
            </w:r>
            <w:r w:rsidR="00A22FE9" w:rsidRPr="0067195E">
              <w:rPr>
                <w:rFonts w:asciiTheme="minorHAnsi" w:hAnsiTheme="minorHAnsi"/>
                <w:lang w:val="sr-Cyrl-CS"/>
              </w:rPr>
              <w:t>,00 -1</w:t>
            </w:r>
            <w:r w:rsidRPr="0067195E">
              <w:rPr>
                <w:rFonts w:asciiTheme="minorHAnsi" w:hAnsiTheme="minorHAnsi"/>
              </w:rPr>
              <w:t>1</w:t>
            </w:r>
            <w:r w:rsidR="00A22FE9" w:rsidRPr="0067195E">
              <w:rPr>
                <w:rFonts w:asciiTheme="minorHAnsi" w:hAnsiTheme="minorHAnsi"/>
                <w:lang w:val="sr-Cyrl-CS"/>
              </w:rPr>
              <w:t>,15</w:t>
            </w:r>
          </w:p>
          <w:p w:rsidR="00A22FE9" w:rsidRPr="0067195E" w:rsidRDefault="00A35859" w:rsidP="00D847B0">
            <w:pPr>
              <w:numPr>
                <w:ilvl w:val="0"/>
                <w:numId w:val="4"/>
              </w:numPr>
              <w:ind w:left="702"/>
              <w:rPr>
                <w:rFonts w:asciiTheme="minorHAnsi" w:hAnsiTheme="minorHAnsi" w:cs="Arial"/>
                <w:b/>
                <w:lang w:val="sr-Cyrl-CS"/>
              </w:rPr>
            </w:pPr>
            <w:r>
              <w:rPr>
                <w:rFonts w:asciiTheme="minorHAnsi" w:hAnsiTheme="minorHAnsi" w:cs="Arial"/>
                <w:b/>
                <w:lang w:val="en-US"/>
              </w:rPr>
              <w:t xml:space="preserve"> Welcome speech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FE9" w:rsidRPr="00A35859" w:rsidRDefault="00A35859" w:rsidP="00A35859">
            <w:pPr>
              <w:ind w:left="360"/>
              <w:jc w:val="center"/>
              <w:rPr>
                <w:rFonts w:asciiTheme="minorHAnsi" w:hAnsiTheme="minorHAnsi" w:cs="Arial"/>
                <w:lang w:val="en-US"/>
              </w:rPr>
            </w:pPr>
            <w:r>
              <w:rPr>
                <w:rFonts w:asciiTheme="minorHAnsi" w:hAnsiTheme="minorHAnsi" w:cs="Arial"/>
                <w:lang w:val="sr-Cyrl-CS"/>
              </w:rPr>
              <w:t>Ministry of Economy and Regional Development</w:t>
            </w:r>
          </w:p>
        </w:tc>
      </w:tr>
      <w:tr w:rsidR="00A22FE9" w:rsidRPr="0067195E">
        <w:trPr>
          <w:cantSplit/>
          <w:trHeight w:val="2024"/>
          <w:jc w:val="center"/>
        </w:trPr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FE9" w:rsidRPr="0067195E" w:rsidRDefault="00A22FE9">
            <w:pPr>
              <w:ind w:left="360"/>
              <w:rPr>
                <w:rFonts w:asciiTheme="minorHAnsi" w:hAnsiTheme="minorHAnsi" w:cs="Arial"/>
                <w:lang w:val="sl-SI"/>
              </w:rPr>
            </w:pP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="00AF5B61" w:rsidRPr="0067195E">
              <w:rPr>
                <w:rFonts w:asciiTheme="minorHAnsi" w:hAnsiTheme="minorHAnsi" w:cs="Arial"/>
              </w:rPr>
              <w:t>1</w:t>
            </w:r>
            <w:r w:rsidRPr="0067195E">
              <w:rPr>
                <w:rFonts w:asciiTheme="minorHAnsi" w:hAnsiTheme="minorHAnsi" w:cs="Arial"/>
              </w:rPr>
              <w:t xml:space="preserve">,15 </w:t>
            </w:r>
            <w:r w:rsidRPr="0067195E">
              <w:rPr>
                <w:rFonts w:asciiTheme="minorHAnsi" w:hAnsiTheme="minorHAnsi" w:cs="Arial"/>
                <w:bCs/>
                <w:lang w:val="sr-Cyrl-CS"/>
              </w:rPr>
              <w:t>-</w:t>
            </w: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="00AF5B61" w:rsidRPr="0067195E">
              <w:rPr>
                <w:rFonts w:asciiTheme="minorHAnsi" w:hAnsiTheme="minorHAnsi" w:cs="Arial"/>
              </w:rPr>
              <w:t>1</w:t>
            </w:r>
            <w:r w:rsidRPr="0067195E">
              <w:rPr>
                <w:rFonts w:asciiTheme="minorHAnsi" w:hAnsiTheme="minorHAnsi" w:cs="Arial"/>
              </w:rPr>
              <w:t>,</w:t>
            </w:r>
            <w:r w:rsidR="006F2713" w:rsidRPr="0067195E">
              <w:rPr>
                <w:rFonts w:asciiTheme="minorHAnsi" w:hAnsiTheme="minorHAnsi" w:cs="Arial"/>
              </w:rPr>
              <w:t>45</w:t>
            </w:r>
            <w:r w:rsidRPr="0067195E">
              <w:rPr>
                <w:rFonts w:asciiTheme="minorHAnsi" w:hAnsiTheme="minorHAnsi" w:cs="Arial"/>
                <w:lang w:val="sr-Cyrl-CS"/>
              </w:rPr>
              <w:t xml:space="preserve">      </w:t>
            </w:r>
          </w:p>
          <w:p w:rsidR="00A35859" w:rsidRPr="00A35859" w:rsidRDefault="00FB414E" w:rsidP="00A35859">
            <w:pPr>
              <w:numPr>
                <w:ilvl w:val="0"/>
                <w:numId w:val="1"/>
              </w:numPr>
              <w:ind w:left="70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 xml:space="preserve">Declaration of conformity, </w:t>
            </w:r>
            <w:r w:rsidR="00820675">
              <w:rPr>
                <w:rFonts w:asciiTheme="minorHAnsi" w:hAnsiTheme="minorHAnsi" w:cs="Arial"/>
                <w:b/>
              </w:rPr>
              <w:t>document /</w:t>
            </w:r>
            <w:r>
              <w:rPr>
                <w:rFonts w:asciiTheme="minorHAnsi" w:hAnsiTheme="minorHAnsi" w:cs="Arial"/>
                <w:b/>
              </w:rPr>
              <w:t xml:space="preserve"> Statement of</w:t>
            </w:r>
            <w:r w:rsidR="00A35859" w:rsidRPr="00A35859">
              <w:rPr>
                <w:rFonts w:asciiTheme="minorHAnsi" w:hAnsiTheme="minorHAnsi" w:cs="Arial"/>
                <w:b/>
                <w:lang/>
              </w:rPr>
              <w:t xml:space="preserve"> </w:t>
            </w:r>
            <w:r>
              <w:rPr>
                <w:rFonts w:asciiTheme="minorHAnsi" w:hAnsiTheme="minorHAnsi" w:cs="Arial"/>
                <w:b/>
                <w:lang/>
              </w:rPr>
              <w:t>conformity</w:t>
            </w:r>
            <w:r w:rsidR="00A35859" w:rsidRPr="00A35859">
              <w:rPr>
                <w:rFonts w:asciiTheme="minorHAnsi" w:hAnsiTheme="minorHAnsi" w:cs="Arial"/>
                <w:b/>
                <w:lang/>
              </w:rPr>
              <w:t xml:space="preserve"> as a mechanism for proving compliance with the new technical regulations</w:t>
            </w:r>
          </w:p>
          <w:p w:rsidR="00A22FE9" w:rsidRPr="0067195E" w:rsidRDefault="00A22FE9" w:rsidP="00A35859">
            <w:pPr>
              <w:ind w:left="702"/>
              <w:rPr>
                <w:rFonts w:asciiTheme="minorHAnsi" w:hAnsiTheme="minorHAnsi" w:cs="Arial"/>
                <w:b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2FE9" w:rsidRPr="0067195E" w:rsidRDefault="00820675" w:rsidP="00F96EF9">
            <w:pPr>
              <w:ind w:left="360"/>
              <w:rPr>
                <w:rFonts w:asciiTheme="minorHAnsi" w:hAnsiTheme="minorHAnsi" w:cs="Arial"/>
                <w:b/>
                <w:lang w:val="sr-Cyrl-CS"/>
              </w:rPr>
            </w:pPr>
            <w:r>
              <w:rPr>
                <w:rFonts w:asciiTheme="minorHAnsi" w:hAnsiTheme="minorHAnsi" w:cs="Arial"/>
                <w:b/>
                <w:bCs/>
              </w:rPr>
              <w:t>Dusan Vuckovic</w:t>
            </w:r>
            <w:r w:rsidR="00A22FE9" w:rsidRPr="0067195E">
              <w:rPr>
                <w:rFonts w:asciiTheme="minorHAnsi" w:hAnsiTheme="minorHAnsi" w:cs="Arial"/>
                <w:b/>
                <w:bCs/>
                <w:lang w:val="sr-Cyrl-CS"/>
              </w:rPr>
              <w:t xml:space="preserve">, </w:t>
            </w:r>
            <w:r w:rsidR="00F96EF9">
              <w:rPr>
                <w:rFonts w:asciiTheme="minorHAnsi" w:hAnsiTheme="minorHAnsi" w:cs="Arial"/>
                <w:bCs/>
              </w:rPr>
              <w:t>Head of  Department for technical regulations and conformity assessment, Ministry of Economy and Regional Development</w:t>
            </w:r>
          </w:p>
        </w:tc>
      </w:tr>
      <w:tr w:rsidR="00BF3B74" w:rsidRPr="0067195E">
        <w:trPr>
          <w:cantSplit/>
          <w:trHeight w:val="1682"/>
          <w:jc w:val="center"/>
        </w:trPr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7252F5" w:rsidP="00C740A4">
            <w:pPr>
              <w:ind w:left="360"/>
              <w:rPr>
                <w:rFonts w:asciiTheme="minorHAnsi" w:hAnsiTheme="minorHAnsi" w:cs="Arial"/>
              </w:rPr>
            </w:pP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Pr="0067195E">
              <w:rPr>
                <w:rFonts w:asciiTheme="minorHAnsi" w:hAnsiTheme="minorHAnsi" w:cs="Arial"/>
              </w:rPr>
              <w:t xml:space="preserve">1,45 </w:t>
            </w:r>
            <w:r w:rsidRPr="0067195E">
              <w:rPr>
                <w:rFonts w:asciiTheme="minorHAnsi" w:hAnsiTheme="minorHAnsi" w:cs="Arial"/>
                <w:bCs/>
                <w:lang w:val="sr-Cyrl-CS"/>
              </w:rPr>
              <w:t>-</w:t>
            </w: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Pr="0067195E">
              <w:rPr>
                <w:rFonts w:asciiTheme="minorHAnsi" w:hAnsiTheme="minorHAnsi" w:cs="Arial"/>
              </w:rPr>
              <w:t>2,1</w:t>
            </w:r>
            <w:r w:rsidRPr="0067195E">
              <w:rPr>
                <w:rFonts w:asciiTheme="minorHAnsi" w:hAnsiTheme="minorHAnsi" w:cs="Arial"/>
                <w:lang w:val="sr-Cyrl-CS"/>
              </w:rPr>
              <w:t>5</w:t>
            </w:r>
          </w:p>
          <w:p w:rsidR="00A35859" w:rsidRPr="00F96EF9" w:rsidRDefault="00A35859" w:rsidP="00F96EF9">
            <w:pPr>
              <w:pStyle w:val="ListParagraph"/>
              <w:numPr>
                <w:ilvl w:val="0"/>
                <w:numId w:val="6"/>
              </w:numPr>
              <w:shd w:val="clear" w:color="auto" w:fill="F5F5F5"/>
              <w:textAlignment w:val="top"/>
              <w:rPr>
                <w:rFonts w:asciiTheme="minorHAnsi" w:hAnsiTheme="minorHAnsi" w:cs="Arial"/>
                <w:b/>
                <w:color w:val="888888"/>
                <w:sz w:val="22"/>
                <w:szCs w:val="22"/>
              </w:rPr>
            </w:pP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The role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of designated conformity assessment bodies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in the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conformity assessment procedures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and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recognition of foreign</w:t>
            </w:r>
            <w:r w:rsidRPr="00F96EF9">
              <w:rPr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 xml:space="preserve"> </w:t>
            </w:r>
            <w:r w:rsidRPr="00F96EF9">
              <w:rPr>
                <w:rStyle w:val="hps"/>
                <w:rFonts w:asciiTheme="minorHAnsi" w:hAnsiTheme="minorHAnsi" w:cs="Arial"/>
                <w:b/>
                <w:color w:val="333333"/>
                <w:sz w:val="27"/>
                <w:szCs w:val="27"/>
                <w:lang/>
              </w:rPr>
              <w:t>documents of conformity</w:t>
            </w:r>
          </w:p>
          <w:p w:rsidR="00BF3B74" w:rsidRPr="0067195E" w:rsidRDefault="00BF3B74" w:rsidP="00A35859">
            <w:pPr>
              <w:ind w:left="702"/>
              <w:rPr>
                <w:rFonts w:asciiTheme="minorHAnsi" w:hAnsiTheme="minorHAnsi" w:cs="Arial"/>
                <w:b/>
                <w:lang w:val="sr-Cyrl-CS"/>
              </w:rPr>
            </w:pP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820675" w:rsidP="00F96EF9">
            <w:pPr>
              <w:ind w:left="360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/>
                <w:bCs/>
              </w:rPr>
              <w:t>Nikola Mirkovic</w:t>
            </w:r>
            <w:r w:rsidR="00BF3B74" w:rsidRPr="0067195E">
              <w:rPr>
                <w:rFonts w:asciiTheme="minorHAnsi" w:hAnsiTheme="minorHAnsi" w:cs="Arial"/>
                <w:b/>
                <w:bCs/>
                <w:lang w:val="sr-Cyrl-CS"/>
              </w:rPr>
              <w:t xml:space="preserve">, </w:t>
            </w:r>
            <w:r w:rsidR="00F96EF9">
              <w:rPr>
                <w:rFonts w:asciiTheme="minorHAnsi" w:hAnsiTheme="minorHAnsi" w:cs="Arial"/>
                <w:bCs/>
                <w:lang w:val="en-US"/>
              </w:rPr>
              <w:t>Head of Group for conformity assessment</w:t>
            </w:r>
            <w:r w:rsidR="00BF3B74" w:rsidRPr="0067195E">
              <w:rPr>
                <w:rFonts w:asciiTheme="minorHAnsi" w:hAnsiTheme="minorHAnsi" w:cs="Arial"/>
                <w:bCs/>
                <w:lang w:val="sr-Cyrl-CS"/>
              </w:rPr>
              <w:t xml:space="preserve">, </w:t>
            </w:r>
            <w:r w:rsidR="00F96EF9">
              <w:rPr>
                <w:rFonts w:asciiTheme="minorHAnsi" w:hAnsiTheme="minorHAnsi" w:cs="Arial"/>
                <w:bCs/>
              </w:rPr>
              <w:t>Ministry of Economy and Regional Development</w:t>
            </w:r>
          </w:p>
        </w:tc>
      </w:tr>
      <w:tr w:rsidR="00BF3B74" w:rsidRPr="0067195E">
        <w:trPr>
          <w:cantSplit/>
          <w:trHeight w:val="854"/>
          <w:jc w:val="center"/>
        </w:trPr>
        <w:tc>
          <w:tcPr>
            <w:tcW w:w="91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BF3B74">
            <w:pPr>
              <w:ind w:left="360"/>
              <w:rPr>
                <w:rFonts w:asciiTheme="minorHAnsi" w:hAnsiTheme="minorHAnsi" w:cs="Arial"/>
              </w:rPr>
            </w:pP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Pr="0067195E">
              <w:rPr>
                <w:rFonts w:asciiTheme="minorHAnsi" w:hAnsiTheme="minorHAnsi" w:cs="Arial"/>
              </w:rPr>
              <w:t>2,1</w:t>
            </w:r>
            <w:r w:rsidRPr="0067195E">
              <w:rPr>
                <w:rFonts w:asciiTheme="minorHAnsi" w:hAnsiTheme="minorHAnsi" w:cs="Arial"/>
                <w:lang w:val="sr-Cyrl-CS"/>
              </w:rPr>
              <w:t>5 -1</w:t>
            </w:r>
            <w:r w:rsidRPr="0067195E">
              <w:rPr>
                <w:rFonts w:asciiTheme="minorHAnsi" w:hAnsiTheme="minorHAnsi" w:cs="Arial"/>
              </w:rPr>
              <w:t>2,30</w:t>
            </w:r>
          </w:p>
          <w:p w:rsidR="00BF3B74" w:rsidRPr="0067195E" w:rsidRDefault="00F96EF9" w:rsidP="00A22FE9">
            <w:pPr>
              <w:numPr>
                <w:ilvl w:val="0"/>
                <w:numId w:val="1"/>
              </w:numPr>
              <w:ind w:left="756"/>
              <w:rPr>
                <w:rFonts w:asciiTheme="minorHAnsi" w:hAnsiTheme="minorHAnsi" w:cs="Arial"/>
                <w:b/>
                <w:lang w:val="sl-SI"/>
              </w:rPr>
            </w:pPr>
            <w:r>
              <w:rPr>
                <w:rFonts w:asciiTheme="minorHAnsi" w:hAnsiTheme="minorHAnsi" w:cs="Arial"/>
                <w:b/>
                <w:lang w:val="sl-SI"/>
              </w:rPr>
              <w:t>Pause</w:t>
            </w:r>
          </w:p>
        </w:tc>
      </w:tr>
      <w:tr w:rsidR="00BF3B74" w:rsidRPr="0067195E">
        <w:trPr>
          <w:cantSplit/>
          <w:trHeight w:val="1610"/>
          <w:jc w:val="center"/>
        </w:trPr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52F5" w:rsidRPr="0067195E" w:rsidRDefault="007252F5" w:rsidP="007252F5">
            <w:pPr>
              <w:ind w:left="360"/>
              <w:rPr>
                <w:rFonts w:asciiTheme="minorHAnsi" w:hAnsiTheme="minorHAnsi" w:cs="Arial"/>
              </w:rPr>
            </w:pPr>
            <w:r w:rsidRPr="0067195E">
              <w:rPr>
                <w:rFonts w:asciiTheme="minorHAnsi" w:hAnsiTheme="minorHAnsi" w:cs="Arial"/>
                <w:lang w:val="sr-Cyrl-CS"/>
              </w:rPr>
              <w:t>1</w:t>
            </w:r>
            <w:r w:rsidRPr="0067195E">
              <w:rPr>
                <w:rFonts w:asciiTheme="minorHAnsi" w:hAnsiTheme="minorHAnsi" w:cs="Arial"/>
              </w:rPr>
              <w:t>2,30</w:t>
            </w:r>
            <w:r w:rsidRPr="0067195E">
              <w:rPr>
                <w:rFonts w:asciiTheme="minorHAnsi" w:hAnsiTheme="minorHAnsi" w:cs="Arial"/>
                <w:lang w:val="sr-Cyrl-CS"/>
              </w:rPr>
              <w:t xml:space="preserve"> -1</w:t>
            </w:r>
            <w:r w:rsidRPr="0067195E">
              <w:rPr>
                <w:rFonts w:asciiTheme="minorHAnsi" w:hAnsiTheme="minorHAnsi" w:cs="Arial"/>
              </w:rPr>
              <w:t>3,00</w:t>
            </w:r>
          </w:p>
          <w:p w:rsidR="00BF3B74" w:rsidRPr="0067195E" w:rsidRDefault="00A35859" w:rsidP="00C740A4">
            <w:pPr>
              <w:numPr>
                <w:ilvl w:val="0"/>
                <w:numId w:val="1"/>
              </w:numPr>
              <w:ind w:left="702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Technical documentation and marking of product as the elements of the conformity assessment precedures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820675" w:rsidP="00C740A4">
            <w:pPr>
              <w:ind w:left="360"/>
              <w:rPr>
                <w:rFonts w:asciiTheme="minorHAnsi" w:hAnsiTheme="minorHAnsi" w:cs="Arial"/>
                <w:bCs/>
              </w:rPr>
            </w:pP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Zoran</w:t>
            </w:r>
            <w:proofErr w:type="spellEnd"/>
            <w:r>
              <w:rPr>
                <w:rFonts w:asciiTheme="minorHAnsi" w:hAnsiTheme="minorHAnsi" w:cs="Arial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Bakic</w:t>
            </w:r>
            <w:proofErr w:type="spellEnd"/>
            <w:r w:rsidR="00BF3B74" w:rsidRPr="0067195E">
              <w:rPr>
                <w:rFonts w:asciiTheme="minorHAnsi" w:hAnsiTheme="minorHAnsi" w:cs="Arial"/>
                <w:b/>
                <w:bCs/>
                <w:lang w:val="sr-Cyrl-CS"/>
              </w:rPr>
              <w:t xml:space="preserve">, </w:t>
            </w:r>
            <w:r w:rsidR="00FB414E">
              <w:rPr>
                <w:rFonts w:asciiTheme="minorHAnsi" w:hAnsiTheme="minorHAnsi" w:cs="Arial"/>
                <w:bCs/>
                <w:lang w:val="en-US"/>
              </w:rPr>
              <w:t>Head of Group for technical</w:t>
            </w:r>
            <w:r w:rsidR="00463544">
              <w:rPr>
                <w:rFonts w:asciiTheme="minorHAnsi" w:hAnsiTheme="minorHAnsi" w:cs="Arial"/>
                <w:bCs/>
                <w:lang w:val="en-US"/>
              </w:rPr>
              <w:t xml:space="preserve"> regulations,</w:t>
            </w:r>
            <w:r w:rsidR="00FB414E">
              <w:rPr>
                <w:rFonts w:asciiTheme="minorHAnsi" w:hAnsiTheme="minorHAnsi" w:cs="Arial"/>
                <w:bCs/>
                <w:lang w:val="en-US"/>
              </w:rPr>
              <w:t xml:space="preserve"> </w:t>
            </w:r>
            <w:r w:rsidR="00FB414E">
              <w:rPr>
                <w:rFonts w:asciiTheme="minorHAnsi" w:hAnsiTheme="minorHAnsi" w:cs="Arial"/>
                <w:bCs/>
              </w:rPr>
              <w:t>Ministry of Economy and Regional Development</w:t>
            </w:r>
          </w:p>
        </w:tc>
      </w:tr>
      <w:tr w:rsidR="00BF3B74" w:rsidRPr="001E1B53">
        <w:trPr>
          <w:cantSplit/>
          <w:trHeight w:val="1610"/>
          <w:jc w:val="center"/>
        </w:trPr>
        <w:tc>
          <w:tcPr>
            <w:tcW w:w="5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BF3B74" w:rsidP="00C740A4">
            <w:pPr>
              <w:ind w:left="360"/>
              <w:rPr>
                <w:rFonts w:asciiTheme="minorHAnsi" w:hAnsiTheme="minorHAnsi" w:cs="Arial"/>
                <w:bCs/>
              </w:rPr>
            </w:pPr>
            <w:r w:rsidRPr="0067195E">
              <w:rPr>
                <w:rFonts w:asciiTheme="minorHAnsi" w:hAnsiTheme="minorHAnsi" w:cs="Arial"/>
                <w:bCs/>
                <w:lang w:val="sr-Cyrl-CS"/>
              </w:rPr>
              <w:t>1</w:t>
            </w:r>
            <w:r w:rsidRPr="0067195E">
              <w:rPr>
                <w:rFonts w:asciiTheme="minorHAnsi" w:hAnsiTheme="minorHAnsi" w:cs="Arial"/>
                <w:bCs/>
              </w:rPr>
              <w:t>3,</w:t>
            </w:r>
            <w:r w:rsidRPr="0067195E">
              <w:rPr>
                <w:rFonts w:asciiTheme="minorHAnsi" w:hAnsiTheme="minorHAnsi" w:cs="Arial"/>
                <w:bCs/>
                <w:lang w:val="sr-Cyrl-CS"/>
              </w:rPr>
              <w:t>00 -1</w:t>
            </w:r>
            <w:r w:rsidRPr="0067195E">
              <w:rPr>
                <w:rFonts w:asciiTheme="minorHAnsi" w:hAnsiTheme="minorHAnsi" w:cs="Arial"/>
                <w:bCs/>
              </w:rPr>
              <w:t>4,</w:t>
            </w:r>
            <w:r w:rsidRPr="0067195E">
              <w:rPr>
                <w:rFonts w:asciiTheme="minorHAnsi" w:hAnsiTheme="minorHAnsi" w:cs="Arial"/>
                <w:bCs/>
                <w:lang w:val="sr-Cyrl-CS"/>
              </w:rPr>
              <w:t>00</w:t>
            </w:r>
          </w:p>
          <w:p w:rsidR="00BF3B74" w:rsidRPr="0067195E" w:rsidRDefault="00A35859" w:rsidP="00C740A4">
            <w:pPr>
              <w:numPr>
                <w:ilvl w:val="0"/>
                <w:numId w:val="1"/>
              </w:numPr>
              <w:ind w:left="702"/>
              <w:rPr>
                <w:rFonts w:asciiTheme="minorHAnsi" w:hAnsiTheme="minorHAnsi" w:cs="Arial"/>
                <w:b/>
                <w:bCs/>
                <w:lang w:val="sr-Cyrl-CS"/>
              </w:rPr>
            </w:pPr>
            <w:r>
              <w:rPr>
                <w:rFonts w:asciiTheme="minorHAnsi" w:hAnsiTheme="minorHAnsi" w:cs="Arial"/>
                <w:b/>
                <w:bCs/>
                <w:lang w:val="en-US"/>
              </w:rPr>
              <w:t>Roundtable</w:t>
            </w:r>
            <w:r w:rsidR="00BF3B74" w:rsidRPr="0067195E">
              <w:rPr>
                <w:rFonts w:asciiTheme="minorHAnsi" w:hAnsiTheme="minorHAnsi" w:cs="Arial"/>
                <w:b/>
                <w:bCs/>
                <w:lang w:val="sr-Cyrl-CS"/>
              </w:rPr>
              <w:t xml:space="preserve">, </w:t>
            </w:r>
            <w:r>
              <w:rPr>
                <w:rFonts w:asciiTheme="minorHAnsi" w:hAnsiTheme="minorHAnsi" w:cs="Arial"/>
                <w:b/>
                <w:bCs/>
                <w:lang w:val="en-US"/>
              </w:rPr>
              <w:t>Questions and answers on topics presented</w:t>
            </w:r>
          </w:p>
        </w:tc>
        <w:tc>
          <w:tcPr>
            <w:tcW w:w="4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3B74" w:rsidRPr="0067195E" w:rsidRDefault="00820675" w:rsidP="00FB414E">
            <w:pPr>
              <w:ind w:left="360"/>
              <w:rPr>
                <w:rFonts w:asciiTheme="minorHAnsi" w:hAnsiTheme="minorHAnsi" w:cs="Arial"/>
                <w:b/>
              </w:rPr>
            </w:pP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Zoran</w:t>
            </w:r>
            <w:proofErr w:type="spellEnd"/>
            <w:r>
              <w:rPr>
                <w:rFonts w:asciiTheme="minorHAnsi" w:hAnsiTheme="minorHAnsi" w:cs="Arial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Bakic</w:t>
            </w:r>
            <w:proofErr w:type="spellEnd"/>
            <w:r w:rsidR="00BF3B74" w:rsidRPr="0067195E">
              <w:rPr>
                <w:rFonts w:asciiTheme="minorHAnsi" w:hAnsiTheme="minorHAnsi" w:cs="Arial"/>
                <w:b/>
                <w:lang w:val="sr-Cyrl-CS"/>
              </w:rPr>
              <w:t xml:space="preserve">, </w:t>
            </w: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Zoran</w:t>
            </w:r>
            <w:proofErr w:type="spellEnd"/>
            <w:r>
              <w:rPr>
                <w:rFonts w:asciiTheme="minorHAnsi" w:hAnsiTheme="minorHAnsi" w:cs="Arial"/>
                <w:b/>
                <w:bCs/>
                <w:lang w:val="en-US"/>
              </w:rPr>
              <w:t xml:space="preserve"> </w:t>
            </w:r>
            <w:proofErr w:type="spellStart"/>
            <w:r>
              <w:rPr>
                <w:rFonts w:asciiTheme="minorHAnsi" w:hAnsiTheme="minorHAnsi" w:cs="Arial"/>
                <w:b/>
                <w:bCs/>
                <w:lang w:val="en-US"/>
              </w:rPr>
              <w:t>Bakic</w:t>
            </w:r>
            <w:proofErr w:type="spellEnd"/>
            <w:r w:rsidR="00BF3B74" w:rsidRPr="0067195E">
              <w:rPr>
                <w:rFonts w:asciiTheme="minorHAnsi" w:hAnsiTheme="minorHAnsi" w:cs="Arial"/>
                <w:b/>
                <w:lang w:val="sr-Cyrl-CS"/>
              </w:rPr>
              <w:t xml:space="preserve">, </w:t>
            </w:r>
            <w:r>
              <w:rPr>
                <w:rFonts w:asciiTheme="minorHAnsi" w:hAnsiTheme="minorHAnsi" w:cs="Arial"/>
                <w:b/>
                <w:bCs/>
              </w:rPr>
              <w:t>Nikola Mirkovic</w:t>
            </w:r>
            <w:r>
              <w:rPr>
                <w:rFonts w:asciiTheme="minorHAnsi" w:hAnsiTheme="minorHAnsi" w:cs="Arial"/>
                <w:bCs/>
              </w:rPr>
              <w:t xml:space="preserve"> -</w:t>
            </w:r>
            <w:r w:rsidR="00FB414E">
              <w:rPr>
                <w:rFonts w:asciiTheme="minorHAnsi" w:hAnsiTheme="minorHAnsi" w:cs="Arial"/>
                <w:bCs/>
              </w:rPr>
              <w:t>Ministry of Economy and Regional Development</w:t>
            </w:r>
          </w:p>
        </w:tc>
      </w:tr>
    </w:tbl>
    <w:p w:rsidR="00A22FE9" w:rsidRDefault="00A22FE9" w:rsidP="00A22FE9">
      <w:pPr>
        <w:jc w:val="center"/>
        <w:rPr>
          <w:lang w:val="sl-SI"/>
        </w:rPr>
      </w:pPr>
    </w:p>
    <w:p w:rsidR="00A22FE9" w:rsidRDefault="00A22FE9" w:rsidP="00A22FE9">
      <w:pPr>
        <w:jc w:val="center"/>
        <w:rPr>
          <w:rFonts w:ascii="Verdana" w:hAnsi="Verdana" w:cs="Arial"/>
          <w:b/>
          <w:bCs/>
          <w:sz w:val="20"/>
          <w:szCs w:val="20"/>
          <w:lang w:val="sr-Cyrl-CS"/>
        </w:rPr>
      </w:pPr>
    </w:p>
    <w:p w:rsidR="00A22FE9" w:rsidRDefault="00A22FE9" w:rsidP="00A22FE9">
      <w:pPr>
        <w:jc w:val="center"/>
        <w:rPr>
          <w:rFonts w:ascii="Verdana" w:hAnsi="Verdana" w:cs="Arial"/>
          <w:b/>
          <w:bCs/>
          <w:sz w:val="20"/>
          <w:szCs w:val="20"/>
          <w:lang w:val="sr-Cyrl-CS"/>
        </w:rPr>
      </w:pPr>
    </w:p>
    <w:p w:rsidR="00905210" w:rsidRDefault="00905210"/>
    <w:sectPr w:rsidR="00905210" w:rsidSect="00C740A4">
      <w:pgSz w:w="12240" w:h="15840"/>
      <w:pgMar w:top="1440" w:right="1800" w:bottom="5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B764D"/>
    <w:multiLevelType w:val="hybridMultilevel"/>
    <w:tmpl w:val="675A669A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C5A70"/>
    <w:multiLevelType w:val="hybridMultilevel"/>
    <w:tmpl w:val="6E82DF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4DA1A51"/>
    <w:multiLevelType w:val="hybridMultilevel"/>
    <w:tmpl w:val="8DB2803E"/>
    <w:lvl w:ilvl="0" w:tplc="08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B3349A"/>
    <w:multiLevelType w:val="hybridMultilevel"/>
    <w:tmpl w:val="98B2620C"/>
    <w:lvl w:ilvl="0" w:tplc="04090001">
      <w:start w:val="1"/>
      <w:numFmt w:val="bullet"/>
      <w:lvlText w:val=""/>
      <w:lvlJc w:val="left"/>
      <w:pPr>
        <w:ind w:left="1128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CA6486"/>
    <w:multiLevelType w:val="hybridMultilevel"/>
    <w:tmpl w:val="BADC094C"/>
    <w:lvl w:ilvl="0" w:tplc="9F9A75A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10D08A3"/>
    <w:multiLevelType w:val="multilevel"/>
    <w:tmpl w:val="79F29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4"/>
  </w:num>
  <w:num w:numId="4">
    <w:abstractNumId w:val="1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20"/>
  <w:hyphenationZone w:val="425"/>
  <w:characterSpacingControl w:val="doNotCompress"/>
  <w:compat/>
  <w:rsids>
    <w:rsidRoot w:val="00A22FE9"/>
    <w:rsid w:val="000460F2"/>
    <w:rsid w:val="00055F14"/>
    <w:rsid w:val="00071B7E"/>
    <w:rsid w:val="000C0C4C"/>
    <w:rsid w:val="000E3A5C"/>
    <w:rsid w:val="001123C9"/>
    <w:rsid w:val="0012445B"/>
    <w:rsid w:val="00140259"/>
    <w:rsid w:val="001546E9"/>
    <w:rsid w:val="00174C84"/>
    <w:rsid w:val="001D6F22"/>
    <w:rsid w:val="001E1B53"/>
    <w:rsid w:val="001E2B70"/>
    <w:rsid w:val="00273B16"/>
    <w:rsid w:val="00291559"/>
    <w:rsid w:val="002B4325"/>
    <w:rsid w:val="002C3731"/>
    <w:rsid w:val="002D4786"/>
    <w:rsid w:val="002F5D25"/>
    <w:rsid w:val="003A6324"/>
    <w:rsid w:val="003C3F20"/>
    <w:rsid w:val="003F3B93"/>
    <w:rsid w:val="00460FAC"/>
    <w:rsid w:val="00463544"/>
    <w:rsid w:val="00480D85"/>
    <w:rsid w:val="0049082F"/>
    <w:rsid w:val="00494374"/>
    <w:rsid w:val="00522954"/>
    <w:rsid w:val="0053478D"/>
    <w:rsid w:val="00534CC1"/>
    <w:rsid w:val="005B7E2D"/>
    <w:rsid w:val="00606AC7"/>
    <w:rsid w:val="0067195E"/>
    <w:rsid w:val="006B2C85"/>
    <w:rsid w:val="006C11C1"/>
    <w:rsid w:val="006F2713"/>
    <w:rsid w:val="00704601"/>
    <w:rsid w:val="0071111A"/>
    <w:rsid w:val="007252F5"/>
    <w:rsid w:val="007A7EFB"/>
    <w:rsid w:val="00820675"/>
    <w:rsid w:val="008A593C"/>
    <w:rsid w:val="008E25F7"/>
    <w:rsid w:val="00905210"/>
    <w:rsid w:val="00932100"/>
    <w:rsid w:val="009364E9"/>
    <w:rsid w:val="00980723"/>
    <w:rsid w:val="009A4149"/>
    <w:rsid w:val="009B388F"/>
    <w:rsid w:val="009C520B"/>
    <w:rsid w:val="009E4B42"/>
    <w:rsid w:val="009E6104"/>
    <w:rsid w:val="009F07A0"/>
    <w:rsid w:val="009F507A"/>
    <w:rsid w:val="00A00D46"/>
    <w:rsid w:val="00A22FE9"/>
    <w:rsid w:val="00A35859"/>
    <w:rsid w:val="00A35B6C"/>
    <w:rsid w:val="00A43335"/>
    <w:rsid w:val="00A47615"/>
    <w:rsid w:val="00A7201B"/>
    <w:rsid w:val="00AC2B18"/>
    <w:rsid w:val="00AC306F"/>
    <w:rsid w:val="00AE69B3"/>
    <w:rsid w:val="00AF5B61"/>
    <w:rsid w:val="00B1550B"/>
    <w:rsid w:val="00BD68F4"/>
    <w:rsid w:val="00BE3CBB"/>
    <w:rsid w:val="00BF3B74"/>
    <w:rsid w:val="00C00A55"/>
    <w:rsid w:val="00C72C10"/>
    <w:rsid w:val="00C740A4"/>
    <w:rsid w:val="00CC7F69"/>
    <w:rsid w:val="00CF7666"/>
    <w:rsid w:val="00D00647"/>
    <w:rsid w:val="00D0448D"/>
    <w:rsid w:val="00D30DAD"/>
    <w:rsid w:val="00D847B0"/>
    <w:rsid w:val="00DB696B"/>
    <w:rsid w:val="00DC6AA1"/>
    <w:rsid w:val="00DD1CA0"/>
    <w:rsid w:val="00E04AC6"/>
    <w:rsid w:val="00E238B9"/>
    <w:rsid w:val="00E24B63"/>
    <w:rsid w:val="00E25C99"/>
    <w:rsid w:val="00E36D92"/>
    <w:rsid w:val="00E5037E"/>
    <w:rsid w:val="00E933B8"/>
    <w:rsid w:val="00EA53AB"/>
    <w:rsid w:val="00ED1C52"/>
    <w:rsid w:val="00EE2F86"/>
    <w:rsid w:val="00EF177D"/>
    <w:rsid w:val="00F05421"/>
    <w:rsid w:val="00F538F2"/>
    <w:rsid w:val="00F53D6D"/>
    <w:rsid w:val="00F96EF9"/>
    <w:rsid w:val="00FB414E"/>
    <w:rsid w:val="00FC11BB"/>
    <w:rsid w:val="00FD1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r-Latn-C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22FE9"/>
    <w:rPr>
      <w:sz w:val="24"/>
      <w:szCs w:val="24"/>
      <w:lang w:val="sr-Latn-CS" w:eastAsia="sr-Latn-C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A22FE9"/>
    <w:pPr>
      <w:tabs>
        <w:tab w:val="center" w:pos="4320"/>
        <w:tab w:val="right" w:pos="8640"/>
      </w:tabs>
      <w:suppressAutoHyphens/>
    </w:pPr>
    <w:rPr>
      <w:rFonts w:ascii="Arial" w:hAnsi="Arial" w:cs="Tahoma"/>
      <w:lang w:eastAsia="ar-SA"/>
    </w:rPr>
  </w:style>
  <w:style w:type="character" w:styleId="Strong">
    <w:name w:val="Strong"/>
    <w:basedOn w:val="DefaultParagraphFont"/>
    <w:uiPriority w:val="22"/>
    <w:qFormat/>
    <w:rsid w:val="008A593C"/>
    <w:rPr>
      <w:b/>
      <w:bCs/>
    </w:rPr>
  </w:style>
  <w:style w:type="paragraph" w:styleId="NormalWeb">
    <w:name w:val="Normal (Web)"/>
    <w:basedOn w:val="Normal"/>
    <w:uiPriority w:val="99"/>
    <w:unhideWhenUsed/>
    <w:rsid w:val="008A593C"/>
    <w:pPr>
      <w:spacing w:before="100" w:beforeAutospacing="1" w:after="100" w:afterAutospacing="1"/>
    </w:pPr>
    <w:rPr>
      <w:lang w:val="en-GB" w:eastAsia="en-GB"/>
    </w:rPr>
  </w:style>
  <w:style w:type="character" w:styleId="Emphasis">
    <w:name w:val="Emphasis"/>
    <w:basedOn w:val="DefaultParagraphFont"/>
    <w:uiPriority w:val="20"/>
    <w:qFormat/>
    <w:rsid w:val="008A593C"/>
    <w:rPr>
      <w:i/>
      <w:iCs/>
    </w:rPr>
  </w:style>
  <w:style w:type="paragraph" w:customStyle="1" w:styleId="Char">
    <w:name w:val="Char"/>
    <w:basedOn w:val="Normal"/>
    <w:next w:val="Normal"/>
    <w:rsid w:val="000460F2"/>
    <w:pPr>
      <w:spacing w:after="160" w:line="240" w:lineRule="exact"/>
    </w:pPr>
    <w:rPr>
      <w:rFonts w:ascii="Tahoma" w:hAnsi="Tahoma"/>
      <w:szCs w:val="20"/>
      <w:lang w:val="en-US" w:eastAsia="en-US"/>
    </w:rPr>
  </w:style>
  <w:style w:type="character" w:customStyle="1" w:styleId="hps">
    <w:name w:val="hps"/>
    <w:basedOn w:val="DefaultParagraphFont"/>
    <w:rsid w:val="00A35859"/>
  </w:style>
  <w:style w:type="paragraph" w:styleId="ListParagraph">
    <w:name w:val="List Paragraph"/>
    <w:basedOn w:val="Normal"/>
    <w:uiPriority w:val="34"/>
    <w:qFormat/>
    <w:rsid w:val="00A358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430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820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046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42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04063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58824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392437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5916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7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01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63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576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1880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67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56438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7176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73539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0905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685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76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46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3487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861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544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390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26034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94053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3102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D0505-779F-49A8-8535-66BD749F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ПРИВРЕДНА КОМОРА СРБИЈЕ, ПРИВРЕДНА КОМОРА БЕОГРАДА, РЕГИОНАЛНА ПРИВРЕДНА КОМОРА ПОЖАРЕВАЦ, МИНИСТАРСТВО ЕКОНОМИЈЕ И РЕГИОНАЛНОГ РАЗВОЈА И</vt:lpstr>
    </vt:vector>
  </TitlesOfParts>
  <Company>BCE</Company>
  <LinksUpToDate>false</LinksUpToDate>
  <CharactersWithSpaces>1228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ПРИВРЕДНА КОМОРА СРБИЈЕ, ПРИВРЕДНА КОМОРА БЕОГРАДА, РЕГИОНАЛНА ПРИВРЕДНА КОМОРА ПОЖАРЕВАЦ, МИНИСТАРСТВО ЕКОНОМИЈЕ И РЕГИОНАЛНОГ РАЗВОЈА И</dc:title>
  <cp:lastModifiedBy>zoran.bakic</cp:lastModifiedBy>
  <cp:revision>5</cp:revision>
  <dcterms:created xsi:type="dcterms:W3CDTF">2011-11-02T14:56:00Z</dcterms:created>
  <dcterms:modified xsi:type="dcterms:W3CDTF">2011-11-07T08:58:00Z</dcterms:modified>
</cp:coreProperties>
</file>