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b/>
          <w:bCs/>
          <w:sz w:val="27"/>
          <w:szCs w:val="27"/>
        </w:rPr>
        <w:t>Notification</w:t>
      </w: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Title:</w:t>
      </w: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For a change in to the law no. 105/2014, date 31.7.2014, </w:t>
      </w:r>
      <w:proofErr w:type="gramStart"/>
      <w:r>
        <w:rPr>
          <w:rFonts w:ascii="Times New Roman" w:hAnsi="Times New Roman"/>
          <w:sz w:val="24"/>
          <w:szCs w:val="24"/>
        </w:rPr>
        <w:t>For</w:t>
      </w:r>
      <w:proofErr w:type="gramEnd"/>
      <w:r>
        <w:rPr>
          <w:rFonts w:ascii="Times New Roman" w:hAnsi="Times New Roman"/>
          <w:sz w:val="24"/>
          <w:szCs w:val="24"/>
        </w:rPr>
        <w:t xml:space="preserve"> drugs and pharmaceutical services</w:t>
      </w:r>
    </w:p>
    <w:p w:rsidR="002314F8" w:rsidRDefault="002314F8" w:rsidP="002314F8">
      <w:pPr>
        <w:spacing w:after="240"/>
        <w:rPr>
          <w:rFonts w:ascii="Times New Roman" w:hAnsi="Times New Roman"/>
          <w:sz w:val="24"/>
          <w:szCs w:val="24"/>
        </w:rPr>
      </w:pP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Description:</w:t>
      </w: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This draft law of Parliament defines the rules for the manufacture, placing on the market, import, export, trading, use, </w:t>
      </w:r>
      <w:proofErr w:type="spellStart"/>
      <w:r>
        <w:rPr>
          <w:rFonts w:ascii="Times New Roman" w:hAnsi="Times New Roman"/>
          <w:sz w:val="24"/>
          <w:szCs w:val="24"/>
        </w:rPr>
        <w:t>pharmacovigilance</w:t>
      </w:r>
      <w:proofErr w:type="spellEnd"/>
      <w:r>
        <w:rPr>
          <w:rFonts w:ascii="Times New Roman" w:hAnsi="Times New Roman"/>
          <w:sz w:val="24"/>
          <w:szCs w:val="24"/>
        </w:rPr>
        <w:t xml:space="preserve">, marketing, </w:t>
      </w:r>
      <w:proofErr w:type="gramStart"/>
      <w:r>
        <w:rPr>
          <w:rFonts w:ascii="Times New Roman" w:hAnsi="Times New Roman"/>
          <w:sz w:val="24"/>
          <w:szCs w:val="24"/>
        </w:rPr>
        <w:t>quality</w:t>
      </w:r>
      <w:proofErr w:type="gramEnd"/>
      <w:r>
        <w:rPr>
          <w:rFonts w:ascii="Times New Roman" w:hAnsi="Times New Roman"/>
          <w:sz w:val="24"/>
          <w:szCs w:val="24"/>
        </w:rPr>
        <w:t xml:space="preserve"> control and inspection activities related to medicines for human use Republic of Albania, in order to guarantee public health.</w:t>
      </w:r>
    </w:p>
    <w:p w:rsidR="002314F8" w:rsidRDefault="002314F8" w:rsidP="002314F8">
      <w:pPr>
        <w:spacing w:after="240"/>
        <w:rPr>
          <w:rFonts w:ascii="Times New Roman" w:hAnsi="Times New Roman"/>
          <w:sz w:val="24"/>
          <w:szCs w:val="24"/>
        </w:rPr>
      </w:pP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Objective:</w:t>
      </w: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The letter “c” of paragraph 2 of Article 12 of the law, changes.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Document Type: 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Technical Regulation</w:t>
      </w:r>
    </w:p>
    <w:p w:rsidR="002314F8" w:rsidRDefault="002314F8" w:rsidP="002314F8">
      <w:pPr>
        <w:spacing w:after="240"/>
        <w:rPr>
          <w:rFonts w:ascii="Times New Roman" w:hAnsi="Times New Roman"/>
          <w:sz w:val="24"/>
          <w:szCs w:val="24"/>
        </w:rPr>
      </w:pP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b/>
          <w:bCs/>
          <w:sz w:val="27"/>
          <w:szCs w:val="27"/>
        </w:rPr>
        <w:t>Details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Notifying Party: 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Albania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Number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Of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Pages: 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Date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Of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Adoption: 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22-01-2015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Date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>Of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Entry: 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06-04-2015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Final Comment Date: 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60 days after date of notification.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Enquiry Point: </w:t>
      </w: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>General Directorate of Standardization WTO Enquiry Point - ALBANIA Tel. + 355 42 22 62 55 Fax.</w:t>
      </w:r>
      <w:proofErr w:type="gramEnd"/>
      <w:r>
        <w:rPr>
          <w:rFonts w:ascii="Times New Roman" w:hAnsi="Times New Roman"/>
          <w:sz w:val="24"/>
          <w:szCs w:val="24"/>
        </w:rPr>
        <w:t xml:space="preserve"> + 355 42 24 71 77 E-mail: </w:t>
      </w:r>
      <w:hyperlink r:id="rId4" w:history="1">
        <w:r>
          <w:rPr>
            <w:rStyle w:val="Hyperlink"/>
            <w:sz w:val="24"/>
            <w:szCs w:val="24"/>
          </w:rPr>
          <w:t>dervishi.a@dps.gov.al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>
          <w:rPr>
            <w:rStyle w:val="Hyperlink"/>
            <w:sz w:val="24"/>
            <w:szCs w:val="24"/>
          </w:rPr>
          <w:t>http://www.dps.gov.al</w:t>
        </w:r>
      </w:hyperlink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Document Language: 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Albanian</w:t>
      </w:r>
    </w:p>
    <w:p w:rsidR="002314F8" w:rsidRDefault="002314F8" w:rsidP="002314F8">
      <w:pPr>
        <w:spacing w:after="240"/>
        <w:rPr>
          <w:rFonts w:ascii="Times New Roman" w:hAnsi="Times New Roman"/>
          <w:sz w:val="24"/>
          <w:szCs w:val="24"/>
        </w:rPr>
      </w:pP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b/>
          <w:bCs/>
          <w:sz w:val="27"/>
          <w:szCs w:val="27"/>
        </w:rPr>
        <w:t>Related Hs Codes</w:t>
      </w:r>
    </w:p>
    <w:p w:rsidR="002314F8" w:rsidRDefault="002314F8" w:rsidP="00231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30 - Pharmaceutical products;</w:t>
      </w: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b/>
          <w:bCs/>
          <w:sz w:val="27"/>
          <w:szCs w:val="27"/>
        </w:rPr>
        <w:t>Downloadable Documents</w:t>
      </w: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b/>
          <w:bCs/>
          <w:sz w:val="27"/>
          <w:szCs w:val="27"/>
        </w:rPr>
        <w:t>Listed Relevant Documents</w:t>
      </w: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Albanian notification No. 21-2015 </w:t>
      </w: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b/>
          <w:bCs/>
          <w:sz w:val="27"/>
          <w:szCs w:val="27"/>
        </w:rPr>
      </w:pPr>
      <w:r>
        <w:rPr>
          <w:rFonts w:ascii="Times New Roman" w:hAnsi="Times New Roman"/>
          <w:b/>
          <w:bCs/>
          <w:sz w:val="27"/>
          <w:szCs w:val="27"/>
        </w:rPr>
        <w:t>Comments</w:t>
      </w: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Party Comments</w:t>
      </w:r>
    </w:p>
    <w:p w:rsidR="002314F8" w:rsidRDefault="002314F8" w:rsidP="002314F8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 comments found!</w:t>
      </w:r>
    </w:p>
    <w:p w:rsidR="002B6DA5" w:rsidRPr="002314F8" w:rsidRDefault="002B6DA5" w:rsidP="002314F8"/>
    <w:sectPr w:rsidR="002B6DA5" w:rsidRPr="002314F8" w:rsidSect="002B6D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793BF2"/>
    <w:rsid w:val="00010E8B"/>
    <w:rsid w:val="000322AB"/>
    <w:rsid w:val="002314F8"/>
    <w:rsid w:val="002B6DA5"/>
    <w:rsid w:val="00325C45"/>
    <w:rsid w:val="005A390F"/>
    <w:rsid w:val="005E46F1"/>
    <w:rsid w:val="00600270"/>
    <w:rsid w:val="00793BF2"/>
    <w:rsid w:val="00867385"/>
    <w:rsid w:val="008879F7"/>
    <w:rsid w:val="00AB4816"/>
    <w:rsid w:val="00B16200"/>
    <w:rsid w:val="00C2449D"/>
    <w:rsid w:val="00CC032D"/>
    <w:rsid w:val="00D80CC6"/>
    <w:rsid w:val="00FA0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BF2"/>
    <w:pPr>
      <w:spacing w:after="0" w:line="240" w:lineRule="auto"/>
    </w:pPr>
    <w:rPr>
      <w:rFonts w:ascii="Calibri" w:hAnsi="Calibri" w:cs="Times New Roman"/>
      <w:lang w:eastAsia="en-GB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793BF2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semiHidden/>
    <w:unhideWhenUsed/>
    <w:qFormat/>
    <w:rsid w:val="00793BF2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793BF2"/>
    <w:rPr>
      <w:rFonts w:ascii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3BF2"/>
    <w:rPr>
      <w:rFonts w:ascii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93BF2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93BF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793B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1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ps.gov.al" TargetMode="External"/><Relationship Id="rId4" Type="http://schemas.openxmlformats.org/officeDocument/2006/relationships/hyperlink" Target="mailto:dervishi.a@dps.gov.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175</Words>
  <Characters>1002</Characters>
  <Application>Microsoft Office Word</Application>
  <DocSecurity>0</DocSecurity>
  <Lines>8</Lines>
  <Paragraphs>2</Paragraphs>
  <ScaleCrop>false</ScaleCrop>
  <Company>Grizli777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Petrovic</dc:creator>
  <cp:lastModifiedBy>Jelena Petrovic</cp:lastModifiedBy>
  <cp:revision>2</cp:revision>
  <dcterms:created xsi:type="dcterms:W3CDTF">2015-02-20T15:21:00Z</dcterms:created>
  <dcterms:modified xsi:type="dcterms:W3CDTF">2015-02-20T15:21:00Z</dcterms:modified>
</cp:coreProperties>
</file>